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2" w:rsidRDefault="008C16D4" w:rsidP="00826E29">
      <w:pPr>
        <w:spacing w:after="0"/>
        <w:jc w:val="both"/>
        <w:rPr>
          <w:b/>
          <w:sz w:val="28"/>
          <w:szCs w:val="28"/>
        </w:rPr>
      </w:pPr>
      <w:bookmarkStart w:id="0" w:name="_GoBack"/>
      <w:r w:rsidRPr="008C16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19850" cy="9248775"/>
            <wp:effectExtent l="0" t="0" r="0" b="0"/>
            <wp:docPr id="1" name="Рисунок 1" descr="C:\Users\User\Desktop\скан. тит. положения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 тит. положения\001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45" cy="9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673F" w:rsidRPr="008C16D4" w:rsidRDefault="00C8673F" w:rsidP="008C16D4">
      <w:pPr>
        <w:jc w:val="center"/>
        <w:rPr>
          <w:b/>
        </w:rPr>
      </w:pPr>
      <w:r w:rsidRPr="008C16D4">
        <w:rPr>
          <w:b/>
        </w:rPr>
        <w:lastRenderedPageBreak/>
        <w:t>1. Общие положения</w:t>
      </w:r>
    </w:p>
    <w:p w:rsidR="00C8673F" w:rsidRDefault="00C8673F" w:rsidP="00C8673F">
      <w:pPr>
        <w:spacing w:after="0"/>
        <w:ind w:left="360"/>
        <w:jc w:val="both"/>
      </w:pPr>
      <w:r>
        <w:t>1.1.Настоящее положение регламентирует деятельность медико-педагогического совещания МКДОУ «Детский сад № 18» (далее – ДОУ).</w:t>
      </w:r>
    </w:p>
    <w:p w:rsidR="00C8673F" w:rsidRDefault="00C8673F" w:rsidP="00C8673F">
      <w:pPr>
        <w:spacing w:after="0"/>
        <w:ind w:left="360"/>
        <w:jc w:val="both"/>
      </w:pPr>
      <w:r>
        <w:t>1.2. Медико-педагогические совещания (далее – МПС) проводятся для рассмотрения основных вопросов организации воспитательно-образовательного процесса на группе раннего возраста.</w:t>
      </w:r>
    </w:p>
    <w:p w:rsidR="00C8673F" w:rsidRDefault="00C8673F" w:rsidP="00C8673F">
      <w:pPr>
        <w:spacing w:after="0"/>
        <w:ind w:left="360"/>
        <w:jc w:val="both"/>
      </w:pPr>
      <w:r>
        <w:t>1.3.Ответственным за проведение медико-педагогических совещаний является заведующий ДОУ (председатель). В совещаниях могут принимать участие:  медицинская сестра, музыкальный руководитель, члены родительского совета, воспитатели. При необходимости на МПС приглашаются помощники  воспитателей.</w:t>
      </w:r>
    </w:p>
    <w:p w:rsidR="00C8673F" w:rsidRDefault="00C8673F" w:rsidP="00C8673F">
      <w:pPr>
        <w:spacing w:after="0"/>
        <w:ind w:left="360"/>
        <w:jc w:val="both"/>
      </w:pPr>
      <w:r>
        <w:t>1.3. Решения МПС, не противоречащие действующему законодательству Российской Федерации, являются обязательными для исполнения.</w:t>
      </w:r>
    </w:p>
    <w:p w:rsidR="00C8673F" w:rsidRDefault="00C8673F" w:rsidP="00C8673F">
      <w:pPr>
        <w:ind w:left="360"/>
      </w:pPr>
    </w:p>
    <w:p w:rsidR="00C8673F" w:rsidRDefault="00C8673F" w:rsidP="00C8673F">
      <w:pPr>
        <w:ind w:left="360"/>
        <w:jc w:val="center"/>
        <w:rPr>
          <w:b/>
        </w:rPr>
      </w:pPr>
      <w:r>
        <w:rPr>
          <w:b/>
        </w:rPr>
        <w:t>2. Задачи и функции медико-педагогического совещания</w:t>
      </w:r>
    </w:p>
    <w:p w:rsidR="00C8673F" w:rsidRDefault="00C8673F" w:rsidP="00C8673F">
      <w:pPr>
        <w:spacing w:after="0"/>
        <w:ind w:left="360"/>
        <w:jc w:val="both"/>
      </w:pPr>
      <w:r>
        <w:t>2.1.Главными задачами МПС являются:</w:t>
      </w:r>
    </w:p>
    <w:p w:rsidR="00C8673F" w:rsidRDefault="00C8673F" w:rsidP="00C8673F">
      <w:pPr>
        <w:spacing w:after="0"/>
        <w:ind w:left="360"/>
        <w:jc w:val="both"/>
      </w:pPr>
      <w:r>
        <w:t>- реализация государственной политики в области образования;</w:t>
      </w:r>
    </w:p>
    <w:p w:rsidR="00C8673F" w:rsidRDefault="00C8673F" w:rsidP="00C8673F">
      <w:pPr>
        <w:spacing w:after="0"/>
        <w:ind w:left="360"/>
        <w:jc w:val="both"/>
      </w:pPr>
      <w:r>
        <w:t>- изучение новых  нормативных документов, инструктивно-методических материалов по работе с детьми раннего возраста;</w:t>
      </w:r>
    </w:p>
    <w:p w:rsidR="00C8673F" w:rsidRDefault="00C8673F" w:rsidP="00C8673F">
      <w:pPr>
        <w:spacing w:after="0"/>
        <w:ind w:left="360"/>
        <w:jc w:val="both"/>
      </w:pPr>
      <w:r>
        <w:t>- ориентация деятельности педагогического коллектива ДОУ на разработку  содержания и совершенствования образовательного процесса на группе раннего возраста;</w:t>
      </w:r>
    </w:p>
    <w:p w:rsidR="00C8673F" w:rsidRDefault="00C8673F" w:rsidP="00C8673F">
      <w:pPr>
        <w:spacing w:after="0"/>
        <w:ind w:left="360"/>
        <w:jc w:val="both"/>
      </w:pPr>
      <w: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8673F" w:rsidRDefault="00C8673F" w:rsidP="00C8673F">
      <w:pPr>
        <w:spacing w:after="0"/>
        <w:ind w:left="360"/>
        <w:jc w:val="both"/>
      </w:pPr>
      <w:r>
        <w:t xml:space="preserve">- оказание методической помощи работникам групп  раннего возраста. </w:t>
      </w:r>
    </w:p>
    <w:p w:rsidR="00C8673F" w:rsidRDefault="00C8673F" w:rsidP="00C8673F">
      <w:pPr>
        <w:spacing w:after="0"/>
        <w:ind w:left="360"/>
        <w:jc w:val="both"/>
      </w:pPr>
      <w:r>
        <w:t>2.2. МПС осуществляет следующие функции:</w:t>
      </w:r>
    </w:p>
    <w:p w:rsidR="00C8673F" w:rsidRDefault="00C8673F" w:rsidP="00C8673F">
      <w:pPr>
        <w:spacing w:after="0"/>
        <w:ind w:left="360"/>
        <w:jc w:val="both"/>
      </w:pPr>
      <w:r>
        <w:t>- определяет направления работы педагогов на группе раннего возраста, формы реализации поставленных задач;</w:t>
      </w:r>
    </w:p>
    <w:p w:rsidR="00C8673F" w:rsidRDefault="00C8673F" w:rsidP="00C8673F">
      <w:pPr>
        <w:spacing w:after="0"/>
        <w:ind w:left="360"/>
        <w:jc w:val="both"/>
      </w:pPr>
      <w:r>
        <w:t xml:space="preserve">- заслушивает информацию и отчёты педагогических, медицинских работников ДОУ по соблюдению санитарно-гигиенического режима, вопросам охраны жизни и здоровья детей, организации работы в период адаптации детей к условиям детского сада, работе с семьями воспитанников, результатам </w:t>
      </w:r>
      <w:proofErr w:type="spellStart"/>
      <w:r>
        <w:t>медико</w:t>
      </w:r>
      <w:proofErr w:type="spellEnd"/>
      <w:r>
        <w:t xml:space="preserve"> - педагогического наблюдения за развитием детей.</w:t>
      </w:r>
    </w:p>
    <w:p w:rsidR="00C8673F" w:rsidRDefault="00C8673F" w:rsidP="00C8673F">
      <w:pPr>
        <w:spacing w:after="0"/>
        <w:ind w:left="360"/>
        <w:jc w:val="both"/>
      </w:pPr>
    </w:p>
    <w:p w:rsidR="00C8673F" w:rsidRDefault="00C8673F" w:rsidP="00C8673F">
      <w:pPr>
        <w:ind w:left="360"/>
        <w:jc w:val="center"/>
        <w:rPr>
          <w:b/>
        </w:rPr>
      </w:pPr>
      <w:r>
        <w:rPr>
          <w:b/>
        </w:rPr>
        <w:t>3. Организация деятельности медико-педагогического совещания</w:t>
      </w:r>
    </w:p>
    <w:p w:rsidR="00C8673F" w:rsidRDefault="00C8673F" w:rsidP="00C8673F">
      <w:pPr>
        <w:spacing w:after="0"/>
        <w:ind w:left="360"/>
        <w:jc w:val="both"/>
      </w:pPr>
      <w:r>
        <w:t>3.1. МПС проводятся по годовому плану работы ДОУ. В случае необходимости тематика конкретизируется.</w:t>
      </w:r>
    </w:p>
    <w:p w:rsidR="00C8673F" w:rsidRDefault="00C8673F" w:rsidP="00C8673F">
      <w:pPr>
        <w:spacing w:after="0"/>
        <w:ind w:left="360"/>
        <w:jc w:val="both"/>
      </w:pPr>
      <w:r>
        <w:t>3.2. МПС осуществляется через разнообразные формы методической работы:</w:t>
      </w:r>
    </w:p>
    <w:p w:rsidR="00C8673F" w:rsidRDefault="00C8673F" w:rsidP="00C8673F">
      <w:pPr>
        <w:spacing w:after="0"/>
        <w:ind w:left="360"/>
        <w:jc w:val="both"/>
      </w:pPr>
      <w:r>
        <w:t>-  консультации;</w:t>
      </w:r>
    </w:p>
    <w:p w:rsidR="00C8673F" w:rsidRDefault="00C8673F" w:rsidP="00C8673F">
      <w:pPr>
        <w:spacing w:after="0"/>
        <w:ind w:left="360"/>
        <w:jc w:val="both"/>
      </w:pPr>
      <w:r>
        <w:t>-  лекции;</w:t>
      </w:r>
    </w:p>
    <w:p w:rsidR="00C8673F" w:rsidRDefault="00C8673F" w:rsidP="00C8673F">
      <w:pPr>
        <w:spacing w:after="0"/>
        <w:ind w:left="360"/>
        <w:jc w:val="both"/>
      </w:pPr>
      <w:r>
        <w:t>-  практические занятия;</w:t>
      </w:r>
    </w:p>
    <w:p w:rsidR="00C8673F" w:rsidRDefault="00C8673F" w:rsidP="00C8673F">
      <w:pPr>
        <w:spacing w:after="0"/>
        <w:ind w:left="360"/>
        <w:jc w:val="both"/>
      </w:pPr>
      <w:r>
        <w:t>-  собеседования;</w:t>
      </w:r>
    </w:p>
    <w:p w:rsidR="00C8673F" w:rsidRDefault="00C8673F" w:rsidP="00C8673F">
      <w:pPr>
        <w:spacing w:after="0"/>
        <w:ind w:left="360"/>
        <w:jc w:val="both"/>
      </w:pPr>
      <w:r>
        <w:t>-  обмен опытом;</w:t>
      </w:r>
    </w:p>
    <w:p w:rsidR="00C8673F" w:rsidRDefault="00C8673F" w:rsidP="00C8673F">
      <w:pPr>
        <w:spacing w:after="0"/>
        <w:ind w:left="360"/>
        <w:jc w:val="both"/>
      </w:pPr>
      <w:r>
        <w:t>-  дискуссии;</w:t>
      </w:r>
    </w:p>
    <w:p w:rsidR="00C8673F" w:rsidRDefault="00C8673F" w:rsidP="00C8673F">
      <w:pPr>
        <w:spacing w:after="0"/>
        <w:ind w:left="360"/>
        <w:jc w:val="both"/>
      </w:pPr>
      <w:r>
        <w:t>-  круглый стол.</w:t>
      </w:r>
    </w:p>
    <w:p w:rsidR="00C8673F" w:rsidRDefault="00C8673F" w:rsidP="00C8673F">
      <w:pPr>
        <w:spacing w:after="0"/>
        <w:ind w:left="360"/>
        <w:jc w:val="both"/>
      </w:pPr>
      <w:r>
        <w:lastRenderedPageBreak/>
        <w:t>3.3.Организацию выполнения решений МПС осуществляет зам. зав. по ВМР и ответственные лица, указанные в решении.</w:t>
      </w:r>
    </w:p>
    <w:p w:rsidR="00C8673F" w:rsidRDefault="00C8673F" w:rsidP="00C8673F">
      <w:pPr>
        <w:spacing w:after="0"/>
        <w:ind w:left="360"/>
        <w:jc w:val="both"/>
      </w:pPr>
      <w:r>
        <w:t>3.4.Результаты работы сообщаются членам МПС на последующих совещаниях.</w:t>
      </w:r>
    </w:p>
    <w:p w:rsidR="00C8673F" w:rsidRDefault="00C8673F" w:rsidP="00C8673F">
      <w:pPr>
        <w:spacing w:after="0"/>
        <w:ind w:left="360"/>
        <w:jc w:val="both"/>
      </w:pPr>
    </w:p>
    <w:p w:rsidR="00C8673F" w:rsidRDefault="00C8673F" w:rsidP="00C8673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  Компетенция и ответственность</w:t>
      </w:r>
    </w:p>
    <w:p w:rsidR="00C8673F" w:rsidRDefault="00C8673F" w:rsidP="00C8673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8673F" w:rsidRDefault="00C8673F" w:rsidP="00C8673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 </w:t>
      </w:r>
      <w:r>
        <w:rPr>
          <w:rFonts w:eastAsia="Times New Roman"/>
          <w:b/>
          <w:lang w:eastAsia="ru-RU"/>
        </w:rPr>
        <w:t>Обязанности участников</w:t>
      </w:r>
      <w:r>
        <w:rPr>
          <w:rFonts w:eastAsia="Times New Roman"/>
          <w:lang w:eastAsia="ru-RU"/>
        </w:rPr>
        <w:t>:</w:t>
      </w:r>
    </w:p>
    <w:p w:rsidR="00C8673F" w:rsidRDefault="00C8673F" w:rsidP="00C8673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4.1.1. Обеспечение активности участников МПС использованием разнообразных методов включения в работу.</w:t>
      </w:r>
    </w:p>
    <w:p w:rsidR="00C8673F" w:rsidRDefault="00C8673F" w:rsidP="00C8673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4.1.2. Компетентное рассмотрение, обсуждение проблемы какого-либо вопроса, интересующего участников, внесение рекомендаций, предложений.</w:t>
      </w:r>
    </w:p>
    <w:p w:rsidR="00C8673F" w:rsidRDefault="00C8673F" w:rsidP="00C8673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</w:t>
      </w:r>
      <w:r>
        <w:rPr>
          <w:rFonts w:eastAsia="Times New Roman"/>
          <w:b/>
          <w:lang w:eastAsia="ru-RU"/>
        </w:rPr>
        <w:t>Права участников:</w:t>
      </w:r>
    </w:p>
    <w:p w:rsidR="00C8673F" w:rsidRDefault="00C8673F" w:rsidP="00C8673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4.2.1. Постановка вопроса, проблемы для обсуждения на МПС.</w:t>
      </w:r>
    </w:p>
    <w:p w:rsidR="00C8673F" w:rsidRDefault="00C8673F" w:rsidP="00C8673F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C8673F" w:rsidRDefault="00C8673F" w:rsidP="00C8673F">
      <w:pPr>
        <w:spacing w:after="0"/>
        <w:ind w:left="360"/>
        <w:jc w:val="center"/>
        <w:rPr>
          <w:b/>
        </w:rPr>
      </w:pPr>
      <w:r>
        <w:rPr>
          <w:b/>
        </w:rPr>
        <w:t>5. Документация медико-педагогического совещания</w:t>
      </w:r>
    </w:p>
    <w:p w:rsidR="00C8673F" w:rsidRDefault="00C8673F" w:rsidP="00C8673F">
      <w:pPr>
        <w:spacing w:after="0"/>
        <w:ind w:left="360"/>
        <w:jc w:val="center"/>
        <w:rPr>
          <w:b/>
        </w:rPr>
      </w:pPr>
    </w:p>
    <w:p w:rsidR="00C8673F" w:rsidRDefault="00C8673F" w:rsidP="00C8673F">
      <w:pPr>
        <w:spacing w:after="0"/>
        <w:ind w:left="360"/>
        <w:jc w:val="both"/>
      </w:pPr>
      <w:r>
        <w:t>4.1.Заседания МПС оформляются протокольно.</w:t>
      </w:r>
    </w:p>
    <w:p w:rsidR="00C8673F" w:rsidRDefault="00C8673F" w:rsidP="00C8673F">
      <w:pPr>
        <w:spacing w:after="0"/>
        <w:ind w:left="360"/>
        <w:jc w:val="both"/>
      </w:pPr>
      <w:r>
        <w:t>4.2.В протоколе фиксируется ход обсуждения вопросов, выносимых на МПС. Протоколы подписываются председателем и секретарём МПС.</w:t>
      </w:r>
    </w:p>
    <w:p w:rsidR="00C8673F" w:rsidRDefault="00C8673F" w:rsidP="00C8673F">
      <w:pPr>
        <w:spacing w:after="0"/>
        <w:ind w:left="360"/>
        <w:jc w:val="both"/>
      </w:pPr>
      <w:r>
        <w:t>4.3.Нумерация протоколов ведётся от начала учебного года.</w:t>
      </w:r>
    </w:p>
    <w:p w:rsidR="00C8673F" w:rsidRDefault="00C8673F" w:rsidP="00C8673F">
      <w:pPr>
        <w:spacing w:after="0"/>
        <w:ind w:left="360"/>
        <w:jc w:val="both"/>
      </w:pPr>
      <w:r>
        <w:t>4.4. Тетрадь протоколов МПС нумеруется постранично, прошнуровывается, скрепляется подписью заведующего и печатью ДОУ.</w:t>
      </w:r>
    </w:p>
    <w:p w:rsidR="00F51328" w:rsidRDefault="00F51328"/>
    <w:sectPr w:rsidR="00F51328" w:rsidSect="008C1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3F"/>
    <w:rsid w:val="001C0223"/>
    <w:rsid w:val="00826E29"/>
    <w:rsid w:val="008C16D4"/>
    <w:rsid w:val="00900ACE"/>
    <w:rsid w:val="00986296"/>
    <w:rsid w:val="009B2D32"/>
    <w:rsid w:val="00C34F99"/>
    <w:rsid w:val="00C8673F"/>
    <w:rsid w:val="00CA725E"/>
    <w:rsid w:val="00F51328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6324"/>
  <w15:docId w15:val="{69506E08-B0DD-433C-846E-03BF6CE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3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2710</Characters>
  <Application>Microsoft Office Word</Application>
  <DocSecurity>0</DocSecurity>
  <Lines>22</Lines>
  <Paragraphs>6</Paragraphs>
  <ScaleCrop>false</ScaleCrop>
  <Company>Grizli777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dcterms:created xsi:type="dcterms:W3CDTF">2017-04-12T16:12:00Z</dcterms:created>
  <dcterms:modified xsi:type="dcterms:W3CDTF">2017-05-04T10:06:00Z</dcterms:modified>
</cp:coreProperties>
</file>